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BC" w:rsidRDefault="00EE291D" w:rsidP="001F01C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EE29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>
            <v:imagedata r:id="rId8" o:title=""/>
          </v:shape>
          <o:OLEObject Type="Embed" ProgID="CorelDraw.Graphic.12" ShapeID="_x0000_i1025" DrawAspect="Content" ObjectID="_1731220878" r:id="rId9"/>
        </w:object>
      </w:r>
    </w:p>
    <w:p w:rsidR="00DF4D34" w:rsidRPr="00C54416" w:rsidRDefault="00DF4D34" w:rsidP="00FC18DB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1643F" w:rsidRPr="00D1643F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D1643F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</w:t>
      </w:r>
    </w:p>
    <w:p w:rsidR="00C06EFD" w:rsidRDefault="001C45DF" w:rsidP="00C06EF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о</w:t>
      </w:r>
      <w:r w:rsidRPr="001C45DF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проведении </w:t>
      </w:r>
      <w:r w:rsidR="00C06EFD" w:rsidRPr="00C06EFD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IV муниципального конкурса технического творчества </w:t>
      </w:r>
    </w:p>
    <w:p w:rsidR="00D1643F" w:rsidRPr="00E9637B" w:rsidRDefault="00C06EFD" w:rsidP="00C06EF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C06EFD">
        <w:rPr>
          <w:rFonts w:ascii="Times New Roman" w:eastAsia="Calibri" w:hAnsi="Times New Roman" w:cs="Times New Roman"/>
          <w:b/>
          <w:kern w:val="0"/>
          <w:sz w:val="28"/>
          <w:szCs w:val="28"/>
        </w:rPr>
        <w:t>среди учащихся образовательных организаций «ТехноЁлка»</w:t>
      </w:r>
    </w:p>
    <w:p w:rsidR="00D1643F" w:rsidRPr="00E9637B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1C45DF" w:rsidRDefault="001C45DF" w:rsidP="001C45DF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Участники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к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онкурса</w:t>
      </w:r>
    </w:p>
    <w:p w:rsidR="001C45DF" w:rsidRPr="001C45DF" w:rsidRDefault="00104FE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3.1. 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Конкурсе могут принять участие обучающиеся образовательных организаций следующих возрастных категорий:</w:t>
      </w:r>
    </w:p>
    <w:p w:rsidR="001C45DF" w:rsidRDefault="00DD03D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младшая (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C06EFD" w:rsidRPr="001C45DF" w:rsidRDefault="00C06EFD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средняя (8-11 лет)</w:t>
      </w:r>
    </w:p>
    <w:p w:rsidR="001C45DF" w:rsidRDefault="00DD03D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старшая (</w:t>
      </w:r>
      <w:r w:rsid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12-17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77F3A" w:rsidRDefault="00877F3A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взрослые (педагоги, родители)</w:t>
      </w:r>
    </w:p>
    <w:p w:rsidR="00104FEC" w:rsidRPr="001C45DF" w:rsidRDefault="00104FE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Допускается</w:t>
      </w:r>
      <w:r w:rsid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индивидуальное 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коллективн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(до 4 человек)</w:t>
      </w:r>
      <w:r w:rsidR="00C325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конкурсе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младшей возрастной категории допускается семейное участие – ребенок 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выполняет работу </w:t>
      </w:r>
      <w:r w:rsidR="00C06E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помощью родителей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C45DF" w:rsidRPr="001C45DF" w:rsidRDefault="001C45DF" w:rsidP="001C45DF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4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Порядок проведения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>к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онкурса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и требования к работам</w:t>
      </w:r>
    </w:p>
    <w:p w:rsidR="00D61272" w:rsidRPr="00D61272" w:rsidRDefault="00016902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 </w:t>
      </w:r>
      <w:r w:rsidR="00D61272"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877F3A" w:rsidRDefault="00D61272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.1.</w:t>
      </w:r>
      <w:r w:rsidR="000169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877F3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Сочи сияет</w:t>
      </w:r>
      <w:r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D612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877F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мини-проект городской среды, городской достопримечательности (здание, сооружение, часть улицы и т.д.), украшенные к празднику Нового года. Обязательное условие – светящиеся элементы. На конкурс принимаются макеты, диорамы, панорамы любого размера и из любых подручных материалов.</w:t>
      </w:r>
    </w:p>
    <w:p w:rsidR="001C45DF" w:rsidRDefault="00877F3A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 или группа участников (до 4 человек) должны представить свой проект очно на защите работ – </w:t>
      </w:r>
      <w:r w:rsidRPr="008E3D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17 декабря 2022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Защита </w:t>
      </w:r>
      <w:r w:rsidR="00CD7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включать в себя презентацию проекта: от идеи до воплощения, историю создания,</w:t>
      </w:r>
      <w:r w:rsidR="00CD77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легенду, какие материалы и как использованы и т.д. Время для презентации 2-5 минут, плюс 5 минут – на вопросы экспертов.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757F7" w:rsidRDefault="00E757F7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оценивания работ: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210"/>
      </w:tblGrid>
      <w:tr w:rsidR="00CD7747" w:rsidTr="00CD7747">
        <w:tc>
          <w:tcPr>
            <w:tcW w:w="846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Баллы</w:t>
            </w:r>
          </w:p>
        </w:tc>
      </w:tr>
      <w:tr w:rsidR="00CD7747" w:rsidTr="00CD7747">
        <w:tc>
          <w:tcPr>
            <w:tcW w:w="84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теме номинации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CD7747" w:rsidTr="00CD7747">
        <w:tc>
          <w:tcPr>
            <w:tcW w:w="84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CD7747" w:rsidTr="00CD7747">
        <w:tc>
          <w:tcPr>
            <w:tcW w:w="84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Светящиеся элементы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CD7747" w:rsidTr="00CD7747">
        <w:tc>
          <w:tcPr>
            <w:tcW w:w="84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Техническая сложность работы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CD7747" w:rsidTr="00CD7747">
        <w:tc>
          <w:tcPr>
            <w:tcW w:w="84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Аккуратность исполнения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CD7747" w:rsidTr="00CD7747">
        <w:tc>
          <w:tcPr>
            <w:tcW w:w="84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Разнообразие материалов</w:t>
            </w:r>
          </w:p>
        </w:tc>
        <w:tc>
          <w:tcPr>
            <w:tcW w:w="3210" w:type="dxa"/>
          </w:tcPr>
          <w:p w:rsidR="00CD7747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8E3D80" w:rsidTr="00CD7747">
        <w:tc>
          <w:tcPr>
            <w:tcW w:w="846" w:type="dxa"/>
          </w:tcPr>
          <w:p w:rsidR="008E3D80" w:rsidRDefault="008E3D80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:rsidR="008E3D80" w:rsidRDefault="008E3D80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Самостоятельность выполнения (при командной работе – участие всех членов команды)</w:t>
            </w:r>
          </w:p>
        </w:tc>
        <w:tc>
          <w:tcPr>
            <w:tcW w:w="3210" w:type="dxa"/>
          </w:tcPr>
          <w:p w:rsidR="008E3D80" w:rsidRDefault="008E3D80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0-10</w:t>
            </w:r>
          </w:p>
        </w:tc>
      </w:tr>
      <w:tr w:rsidR="00CD7747" w:rsidTr="00CD7747">
        <w:tc>
          <w:tcPr>
            <w:tcW w:w="846" w:type="dxa"/>
          </w:tcPr>
          <w:p w:rsidR="00CD7747" w:rsidRDefault="008E3D80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CD7747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3210" w:type="dxa"/>
          </w:tcPr>
          <w:p w:rsidR="00CD7747" w:rsidRDefault="00CD7747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64CA" w:rsidTr="00CD7747">
        <w:tc>
          <w:tcPr>
            <w:tcW w:w="846" w:type="dxa"/>
          </w:tcPr>
          <w:p w:rsidR="005664CA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664CA" w:rsidRDefault="005664CA" w:rsidP="00926AA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креативность </w:t>
            </w:r>
          </w:p>
        </w:tc>
        <w:tc>
          <w:tcPr>
            <w:tcW w:w="3210" w:type="dxa"/>
          </w:tcPr>
          <w:p w:rsidR="005664CA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664CA" w:rsidTr="00CD7747">
        <w:tc>
          <w:tcPr>
            <w:tcW w:w="846" w:type="dxa"/>
          </w:tcPr>
          <w:p w:rsidR="005664CA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664CA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содержательность презентации</w:t>
            </w:r>
          </w:p>
        </w:tc>
        <w:tc>
          <w:tcPr>
            <w:tcW w:w="3210" w:type="dxa"/>
          </w:tcPr>
          <w:p w:rsidR="005664CA" w:rsidRDefault="005664CA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664CA" w:rsidTr="00CD7747">
        <w:tc>
          <w:tcPr>
            <w:tcW w:w="846" w:type="dxa"/>
          </w:tcPr>
          <w:p w:rsidR="005664CA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664CA" w:rsidRDefault="008E3D80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использование мультимедиа, стихов, песен и проч.</w:t>
            </w:r>
            <w:r w:rsidR="008F38C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:rsidR="005664CA" w:rsidRDefault="008E3D80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664CA" w:rsidTr="00CD7747">
        <w:tc>
          <w:tcPr>
            <w:tcW w:w="846" w:type="dxa"/>
          </w:tcPr>
          <w:p w:rsidR="005664CA" w:rsidRDefault="005664CA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664CA" w:rsidRDefault="008E3D80" w:rsidP="00D612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свободное общение с экспертами по проекту</w:t>
            </w:r>
          </w:p>
        </w:tc>
        <w:tc>
          <w:tcPr>
            <w:tcW w:w="3210" w:type="dxa"/>
          </w:tcPr>
          <w:p w:rsidR="005664CA" w:rsidRDefault="008E3D80" w:rsidP="002D457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</w:tbl>
    <w:p w:rsidR="00CD7747" w:rsidRDefault="008E3D80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Заявка на участие в данной номинации оформляется по ссылке до 12 декабря 2022 года 18-00:</w:t>
      </w:r>
    </w:p>
    <w:p w:rsidR="008E3D80" w:rsidRDefault="001C647D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10" w:history="1">
        <w:r w:rsidR="00FF4FDF" w:rsidRPr="005E7944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https://forms.gle/4yQwEqHJ9aVg5uMv7</w:t>
        </w:r>
      </w:hyperlink>
    </w:p>
    <w:p w:rsidR="008E3D80" w:rsidRDefault="008E3D80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Место проведения номинации: МБУ ДО СЮТ г. Сочи, ул. Гагарина, 71</w:t>
      </w:r>
    </w:p>
    <w:p w:rsidR="008E3D80" w:rsidRDefault="008E3D80" w:rsidP="00D6127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Время защит: с 11-00, расписание будет составлено после окончания приема заявок.</w:t>
      </w:r>
    </w:p>
    <w:p w:rsidR="00D61272" w:rsidRDefault="00D6127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</w:t>
      </w:r>
      <w:r w:rsidR="000169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="002D4577"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2D457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Техно-</w:t>
      </w:r>
      <w:r w:rsidR="002D4577"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ёлка»</w:t>
      </w:r>
      <w:r w:rsidR="002D4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новогодняя открытка в любой технике; формат открытки А5, обязательное условие - изображение елки.</w:t>
      </w:r>
    </w:p>
    <w:p w:rsidR="002D4577" w:rsidRDefault="00E757F7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57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Критерии оценивания работ: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5"/>
        <w:gridCol w:w="5364"/>
        <w:gridCol w:w="3199"/>
      </w:tblGrid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4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99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4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номинации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обязательному условию</w:t>
            </w:r>
          </w:p>
        </w:tc>
        <w:tc>
          <w:tcPr>
            <w:tcW w:w="3199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4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199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4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высокое качество, </w:t>
            </w: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сложность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исполнения </w:t>
            </w:r>
          </w:p>
        </w:tc>
        <w:tc>
          <w:tcPr>
            <w:tcW w:w="3199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4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самостоятельность выполнения, согласно возрасту участника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(для средней и старшей возрастной категории)</w:t>
            </w:r>
          </w:p>
        </w:tc>
        <w:tc>
          <w:tcPr>
            <w:tcW w:w="3199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4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аккуратность и эстетичность</w:t>
            </w:r>
          </w:p>
        </w:tc>
        <w:tc>
          <w:tcPr>
            <w:tcW w:w="3199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2D4577" w:rsidRPr="002D4577" w:rsidTr="002D4577">
        <w:tc>
          <w:tcPr>
            <w:tcW w:w="1065" w:type="dxa"/>
          </w:tcPr>
          <w:p w:rsidR="002D4577" w:rsidRPr="002D4577" w:rsidRDefault="002D4577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4" w:type="dxa"/>
          </w:tcPr>
          <w:p w:rsidR="002D4577" w:rsidRPr="002D4577" w:rsidRDefault="009E7302" w:rsidP="009E73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использование оригинальных или нестандартных материалов</w:t>
            </w:r>
          </w:p>
        </w:tc>
        <w:tc>
          <w:tcPr>
            <w:tcW w:w="3199" w:type="dxa"/>
          </w:tcPr>
          <w:p w:rsidR="002D4577" w:rsidRPr="002D4577" w:rsidRDefault="00DD4608" w:rsidP="00DD4608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593365" w:rsidRPr="002D4577" w:rsidTr="002D4577">
        <w:tc>
          <w:tcPr>
            <w:tcW w:w="1065" w:type="dxa"/>
          </w:tcPr>
          <w:p w:rsidR="00593365" w:rsidRPr="002D4577" w:rsidRDefault="00593365" w:rsidP="002D4577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4" w:type="dxa"/>
          </w:tcPr>
          <w:p w:rsidR="00593365" w:rsidRDefault="00593365" w:rsidP="009E73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  <w:p w:rsidR="00593365" w:rsidRDefault="00593365" w:rsidP="009E73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99" w:type="dxa"/>
          </w:tcPr>
          <w:p w:rsidR="00593365" w:rsidRDefault="00593365" w:rsidP="0059336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 баллов</w:t>
            </w:r>
          </w:p>
          <w:p w:rsidR="00593365" w:rsidRPr="002D4577" w:rsidRDefault="00593365" w:rsidP="0059336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минус 1 балл за каждого члена команды</w:t>
            </w:r>
          </w:p>
        </w:tc>
      </w:tr>
    </w:tbl>
    <w:p w:rsidR="002D4577" w:rsidRDefault="009E730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Работы данной номинации </w:t>
      </w:r>
      <w:r w:rsidR="005933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конкурс не позднее 18-00 час. 15 декабря 2022 года в МБУ ДО СЮТ г. Сочи (ул. Гагарина, 71)</w:t>
      </w:r>
    </w:p>
    <w:p w:rsidR="009E7302" w:rsidRDefault="009E730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Заявка на участие в данной номинации оформляется по ссылке: </w:t>
      </w:r>
    </w:p>
    <w:p w:rsidR="009E7302" w:rsidRDefault="001C647D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11" w:history="1">
        <w:r w:rsidR="007E2F61" w:rsidRPr="005E7944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https://forms.gle/na85YNWGBJy2eDHp6</w:t>
        </w:r>
      </w:hyperlink>
    </w:p>
    <w:p w:rsidR="00016902" w:rsidRDefault="00016902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4.1.3. </w:t>
      </w:r>
      <w:r w:rsidRPr="007871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«Календарь»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календарь-</w:t>
      </w:r>
      <w:r w:rsid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202</w:t>
      </w:r>
      <w:r w:rsidR="005933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(формата А4 или больше</w:t>
      </w:r>
      <w:r w:rsidR="00E757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цветная печать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созданный с помощью компьютерной графики, фотоколлажа, на основе рисунков и проч.</w:t>
      </w:r>
      <w:r w:rsidR="005933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Расположение календаря – вертикальное, верхняя ½ календаря - картинка, рисунок, фотоколлаж и проч.; нижняя ½ календаря – непосредственно календарная сетка.</w:t>
      </w:r>
    </w:p>
    <w:p w:rsidR="00DD4608" w:rsidRDefault="00E757F7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757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Критерии оценивания работ: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5"/>
        <w:gridCol w:w="5364"/>
        <w:gridCol w:w="3199"/>
      </w:tblGrid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64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99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4" w:type="dxa"/>
          </w:tcPr>
          <w:p w:rsidR="00DD4608" w:rsidRPr="002D4577" w:rsidRDefault="00DD4608" w:rsidP="00DD460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номинации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техническому заданию</w:t>
            </w:r>
          </w:p>
        </w:tc>
        <w:tc>
          <w:tcPr>
            <w:tcW w:w="3199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4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199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4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высокое качество, </w:t>
            </w: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сложность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исполнения </w:t>
            </w:r>
          </w:p>
        </w:tc>
        <w:tc>
          <w:tcPr>
            <w:tcW w:w="3199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64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757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самостоятельность выполнения, согласно возрасту участника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(для средней и старшей возрастной категории)</w:t>
            </w:r>
          </w:p>
        </w:tc>
        <w:tc>
          <w:tcPr>
            <w:tcW w:w="3199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D4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4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эстетичность, продуманность деталей, расположения, композиции</w:t>
            </w:r>
          </w:p>
        </w:tc>
        <w:tc>
          <w:tcPr>
            <w:tcW w:w="3199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ind w:firstLine="70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DD4608" w:rsidRPr="002D4577" w:rsidTr="00C01BC8">
        <w:tc>
          <w:tcPr>
            <w:tcW w:w="1065" w:type="dxa"/>
          </w:tcPr>
          <w:p w:rsidR="00DD4608" w:rsidRPr="002D4577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4" w:type="dxa"/>
          </w:tcPr>
          <w:p w:rsidR="00DD4608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  <w:p w:rsidR="00DD4608" w:rsidRDefault="00DD4608" w:rsidP="00C01BC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99" w:type="dxa"/>
          </w:tcPr>
          <w:p w:rsidR="00DD4608" w:rsidRDefault="00DD4608" w:rsidP="00C01B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 баллов</w:t>
            </w:r>
          </w:p>
          <w:p w:rsidR="00DD4608" w:rsidRPr="002D4577" w:rsidRDefault="00DD4608" w:rsidP="00C01BC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минус 1 балл за каждого члена команды</w:t>
            </w:r>
          </w:p>
        </w:tc>
      </w:tr>
    </w:tbl>
    <w:p w:rsidR="003344D3" w:rsidRPr="003344D3" w:rsidRDefault="003344D3" w:rsidP="003344D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Работы данной номинации предоставляются на конкурс не позднее 18-00 час. 15 декабря 2022 года в МБУ ДО СЮТ г. Сочи (ул. Гагарина, 71)</w:t>
      </w:r>
    </w:p>
    <w:p w:rsidR="003344D3" w:rsidRPr="003344D3" w:rsidRDefault="003344D3" w:rsidP="003344D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Заявка на участие в данной номинации оформляется по ссылке: </w:t>
      </w:r>
    </w:p>
    <w:p w:rsidR="003344D3" w:rsidRPr="003344D3" w:rsidRDefault="001C647D" w:rsidP="003344D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12" w:history="1">
        <w:r w:rsidR="003344D3" w:rsidRPr="003344D3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https://forms.gle/na85YNWGBJy2eDHp6</w:t>
        </w:r>
      </w:hyperlink>
    </w:p>
    <w:p w:rsidR="00593365" w:rsidRDefault="00593365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4.1.4</w:t>
      </w:r>
      <w:r w:rsidRPr="005933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454B86" w:rsidRPr="00454B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Pr="00454B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Анимированная картина</w:t>
      </w:r>
      <w:r w:rsidR="00454B86" w:rsidRPr="00454B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5933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новогоднее цифровое поздравление</w:t>
      </w:r>
      <w:r w:rsid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созданное с помощью программы </w:t>
      </w:r>
      <w:r w:rsidR="00454B86" w:rsidRP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Scratch (формат .sb2 или ссылка на scratch.mit.edu - проект должен быть виден всем)  либо с помощью любой программы для анимации</w:t>
      </w:r>
      <w:r w:rsid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(сохраненное в формате .</w:t>
      </w:r>
      <w:r w:rsidR="00454B8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gif</w:t>
      </w:r>
      <w:r w:rsid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.</w:t>
      </w:r>
      <w:r w:rsidR="00454B86" w:rsidRP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MP4</w:t>
      </w:r>
      <w:r w:rsidR="00454B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 Время показа «картины» - не более 1 мин.</w:t>
      </w:r>
    </w:p>
    <w:p w:rsidR="007E2F61" w:rsidRDefault="007E2F61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E2F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оценивания работ: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3"/>
        <w:gridCol w:w="5280"/>
        <w:gridCol w:w="3155"/>
      </w:tblGrid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80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155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соответствие номинации и техническому заданию</w:t>
            </w:r>
          </w:p>
        </w:tc>
        <w:tc>
          <w:tcPr>
            <w:tcW w:w="3155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0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оригинальность и уникальность идеи</w:t>
            </w:r>
          </w:p>
        </w:tc>
        <w:tc>
          <w:tcPr>
            <w:tcW w:w="3155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0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высокое качество, сложность исполнения </w:t>
            </w:r>
          </w:p>
        </w:tc>
        <w:tc>
          <w:tcPr>
            <w:tcW w:w="3155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0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самостоятельность выполнения, согласно возрасту участника (для средней и старшей возрастной категории)</w:t>
            </w:r>
          </w:p>
        </w:tc>
        <w:tc>
          <w:tcPr>
            <w:tcW w:w="3155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0" w:type="dxa"/>
          </w:tcPr>
          <w:p w:rsidR="007E2F61" w:rsidRPr="007E2F61" w:rsidRDefault="007E2F61" w:rsidP="00842B3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эстетичность, продуманность деталей, композиции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общее впечатление от работы</w:t>
            </w:r>
          </w:p>
        </w:tc>
        <w:tc>
          <w:tcPr>
            <w:tcW w:w="3155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0-5</w:t>
            </w:r>
          </w:p>
        </w:tc>
      </w:tr>
      <w:tr w:rsidR="007E2F61" w:rsidRPr="007E2F61" w:rsidTr="003344D3">
        <w:tc>
          <w:tcPr>
            <w:tcW w:w="1193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0" w:type="dxa"/>
          </w:tcPr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индивидуальная работа</w:t>
            </w:r>
          </w:p>
          <w:p w:rsidR="007E2F61" w:rsidRPr="007E2F61" w:rsidRDefault="007E2F61" w:rsidP="007E2F6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командная работа</w:t>
            </w:r>
          </w:p>
        </w:tc>
        <w:tc>
          <w:tcPr>
            <w:tcW w:w="3155" w:type="dxa"/>
          </w:tcPr>
          <w:p w:rsidR="007E2F61" w:rsidRPr="007E2F61" w:rsidRDefault="007E2F61" w:rsidP="00842B3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 баллов</w:t>
            </w:r>
          </w:p>
          <w:p w:rsidR="007E2F61" w:rsidRPr="007E2F61" w:rsidRDefault="007E2F61" w:rsidP="00842B3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E2F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минус 1 балл за каждого члена команды</w:t>
            </w:r>
          </w:p>
        </w:tc>
      </w:tr>
    </w:tbl>
    <w:p w:rsidR="00DD4608" w:rsidRDefault="003344D3" w:rsidP="0001690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Работы данной номинации предоставляются на конкурс не позднее 18-00 час. 15 декабря 2022 года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виде с</w:t>
      </w:r>
      <w:r w:rsidR="007E2F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сылк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E2F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заявке:</w:t>
      </w:r>
    </w:p>
    <w:p w:rsidR="003344D3" w:rsidRDefault="001C647D" w:rsidP="003344D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hyperlink r:id="rId13" w:history="1">
        <w:r w:rsidR="003344D3" w:rsidRPr="005E7944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https://forms.gle/na85YNWGBJy2eDHp6</w:t>
        </w:r>
      </w:hyperlink>
    </w:p>
    <w:p w:rsidR="003344D3" w:rsidRDefault="003344D3" w:rsidP="0078719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87195" w:rsidRDefault="00016902" w:rsidP="0078719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4.2. </w:t>
      </w:r>
      <w:r w:rsidR="00787195" w:rsidRP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разовательное учреждение в срок, указанный к каждой номинации, </w:t>
      </w:r>
      <w:r w:rsidR="00787195" w:rsidRP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предоставляет на Конкурс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МБУ ДО СЮТ г. Сочи (Гагарина, 71):</w:t>
      </w:r>
    </w:p>
    <w:p w:rsidR="001C45DF" w:rsidRDefault="00787195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творческие работы участников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87195" w:rsidRDefault="00787195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э</w:t>
      </w:r>
      <w:r w:rsidRPr="007871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тикетку, надежно прикрепленную к работе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(для номинаций Открытка и Календарь)</w:t>
      </w:r>
      <w:r w:rsidR="00842B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Приложение 1 к Положению о конкурсе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87195" w:rsidRDefault="00787195" w:rsidP="0078719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заявку на участие в Конкурсе 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на каждую работу</w:t>
      </w:r>
      <w:r w:rsidR="007268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268C4" w:rsidRDefault="007268C4" w:rsidP="007268C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4FEC" w:rsidRDefault="00104FEC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4.3. 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Работы, заимствованные из интернета или ранее опубликованные, несамостоятельные и</w:t>
      </w:r>
      <w:r w:rsidR="006E43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повторные (ранее участвовавшие в конкурсах), а также работы, оформленные не в соответствии с требованиями, 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рассматриваться не будут</w:t>
      </w:r>
      <w:r w:rsidRPr="00E465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104FEC" w:rsidRDefault="00104FEC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4.4. Каждый участник может участвовать как в одной, так и во всех номинациях, предоставляя на конкурс соответствующее количество работ.</w:t>
      </w:r>
    </w:p>
    <w:p w:rsidR="003344D3" w:rsidRPr="00E46528" w:rsidRDefault="003344D3" w:rsidP="00104FE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Количество работ от организации не регламентируется, но приветствуется внутренний отбор каждого образовательного учреждения, чтобы представить на конкурс лучшие экземпляры.</w:t>
      </w:r>
    </w:p>
    <w:p w:rsidR="00E46528" w:rsidRPr="001C45DF" w:rsidRDefault="00E46528" w:rsidP="00E46528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A751CD">
        <w:rPr>
          <w:rFonts w:ascii="Times New Roman" w:eastAsia="Calibri" w:hAnsi="Times New Roman"/>
          <w:b/>
          <w:color w:val="000000"/>
          <w:sz w:val="28"/>
          <w:szCs w:val="28"/>
        </w:rPr>
        <w:t>Сроки проведения</w:t>
      </w:r>
      <w:r w:rsidR="00DD03D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и подведение итогов</w:t>
      </w:r>
    </w:p>
    <w:p w:rsidR="003344D3" w:rsidRDefault="00104FEC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5.1. 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Конкурсные работы принимаются с 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декабря 202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</w:t>
      </w:r>
    </w:p>
    <w:p w:rsidR="00A751CD" w:rsidRPr="006E434D" w:rsidRDefault="00104FEC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5.2. И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тоги конкурса будут подведены до 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26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декабря 202</w:t>
      </w:r>
      <w:r w:rsidR="0033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A751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и </w:t>
      </w:r>
      <w:r w:rsidR="00A751CD" w:rsidRPr="006E434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опубликованы </w:t>
      </w:r>
      <w:r w:rsidR="006E434D" w:rsidRPr="006E434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 сайте </w:t>
      </w:r>
      <w:hyperlink r:id="rId14" w:history="1">
        <w:r w:rsidR="006E434D" w:rsidRPr="006E434D">
          <w:rPr>
            <w:rStyle w:val="aa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http://sut.sochi-schools.ru/</w:t>
        </w:r>
      </w:hyperlink>
      <w:r w:rsidR="006E434D" w:rsidRPr="006E434D">
        <w:rPr>
          <w:rStyle w:val="aa"/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none"/>
          <w:lang w:eastAsia="ru-RU"/>
        </w:rPr>
        <w:t xml:space="preserve"> в разделе «Мероприятия» </w:t>
      </w:r>
      <w:r w:rsidR="006E434D" w:rsidRPr="006E434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и в телеграм-канале </w:t>
      </w:r>
      <w:hyperlink r:id="rId15" w:history="1">
        <w:r w:rsidR="006E434D" w:rsidRPr="006E434D">
          <w:rPr>
            <w:rStyle w:val="aa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https://t.me/sut_sochi</w:t>
        </w:r>
      </w:hyperlink>
      <w:r w:rsidR="006E434D" w:rsidRPr="006E434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.</w:t>
      </w:r>
    </w:p>
    <w:p w:rsidR="00A751CD" w:rsidRDefault="00104FEC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5.3. Участники могут забрать </w:t>
      </w:r>
      <w:r w:rsid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представленные на конкурс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работы после объявления итогов и до </w:t>
      </w:r>
      <w:r w:rsidR="006E434D" w:rsidRPr="006E43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 декабря 2022 года</w:t>
      </w:r>
      <w:r w:rsidR="00DD03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B10E6" w:rsidRDefault="009B10E6" w:rsidP="00E4652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28" w:rsidRPr="001C45DF" w:rsidRDefault="00E46528" w:rsidP="00E46528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DD03DC">
        <w:rPr>
          <w:rFonts w:ascii="Times New Roman" w:eastAsia="Calibri" w:hAnsi="Times New Roman"/>
          <w:b/>
          <w:color w:val="000000"/>
          <w:sz w:val="28"/>
          <w:szCs w:val="28"/>
        </w:rPr>
        <w:t>Награждение</w:t>
      </w:r>
    </w:p>
    <w:p w:rsidR="006E434D" w:rsidRDefault="006E434D" w:rsidP="006E434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6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.1. </w:t>
      </w:r>
      <w:r w:rsidRPr="00842FF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Жюри подводит итоги и определяет победителей в соответствии с номинациями и возрастными категориями. </w:t>
      </w:r>
    </w:p>
    <w:p w:rsidR="006E434D" w:rsidRDefault="006E434D" w:rsidP="006E434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6.2. Участники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, занявшие 1, 2, 3 место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каждой номинации и каждой возрастной группе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, награждаются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электронными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дипломами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УОН</w:t>
      </w:r>
      <w:r w:rsidRPr="00F463C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Победители – памятными призами.</w:t>
      </w:r>
    </w:p>
    <w:p w:rsidR="006E434D" w:rsidRDefault="006E434D" w:rsidP="006E434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6.3. Жюри оставляет за собой право на увеличение количества призовых мест или </w:t>
      </w:r>
      <w:r w:rsidRPr="004A15D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право не присуждать призовых мест при низком качестве представленных работ либо в случае отсутствия конкуренции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 номинации или возрастной группе.</w:t>
      </w:r>
      <w:bookmarkStart w:id="0" w:name="_GoBack"/>
      <w:bookmarkEnd w:id="0"/>
    </w:p>
    <w:sectPr w:rsidR="006E434D" w:rsidSect="007A67D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7D" w:rsidRDefault="001C647D">
      <w:pPr>
        <w:spacing w:after="0" w:line="240" w:lineRule="auto"/>
      </w:pPr>
      <w:r>
        <w:separator/>
      </w:r>
    </w:p>
  </w:endnote>
  <w:endnote w:type="continuationSeparator" w:id="0">
    <w:p w:rsidR="001C647D" w:rsidRDefault="001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7D" w:rsidRDefault="001C64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647D" w:rsidRDefault="001C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D3BB8"/>
    <w:multiLevelType w:val="hybridMultilevel"/>
    <w:tmpl w:val="366E6B80"/>
    <w:lvl w:ilvl="0" w:tplc="55C84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D332767"/>
    <w:multiLevelType w:val="hybridMultilevel"/>
    <w:tmpl w:val="E4C87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ADD664D"/>
    <w:multiLevelType w:val="hybridMultilevel"/>
    <w:tmpl w:val="6E82E6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1EF2899"/>
    <w:multiLevelType w:val="hybridMultilevel"/>
    <w:tmpl w:val="62CA757A"/>
    <w:lvl w:ilvl="0" w:tplc="6966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8"/>
  </w:num>
  <w:num w:numId="8">
    <w:abstractNumId w:val="1"/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16902"/>
    <w:rsid w:val="000318E9"/>
    <w:rsid w:val="0009542D"/>
    <w:rsid w:val="000E0411"/>
    <w:rsid w:val="000E1725"/>
    <w:rsid w:val="00104FEC"/>
    <w:rsid w:val="001509BD"/>
    <w:rsid w:val="00166D59"/>
    <w:rsid w:val="00177D07"/>
    <w:rsid w:val="00192576"/>
    <w:rsid w:val="001C45DF"/>
    <w:rsid w:val="001C647D"/>
    <w:rsid w:val="001F01CE"/>
    <w:rsid w:val="002041E8"/>
    <w:rsid w:val="002204F0"/>
    <w:rsid w:val="002950D1"/>
    <w:rsid w:val="00297B22"/>
    <w:rsid w:val="002A6C34"/>
    <w:rsid w:val="002C0E5E"/>
    <w:rsid w:val="002D4577"/>
    <w:rsid w:val="002E0140"/>
    <w:rsid w:val="002F1587"/>
    <w:rsid w:val="003344D3"/>
    <w:rsid w:val="00362BE5"/>
    <w:rsid w:val="00390A17"/>
    <w:rsid w:val="003923E7"/>
    <w:rsid w:val="00433876"/>
    <w:rsid w:val="00453711"/>
    <w:rsid w:val="00454B86"/>
    <w:rsid w:val="00465C4C"/>
    <w:rsid w:val="00490D58"/>
    <w:rsid w:val="00492755"/>
    <w:rsid w:val="004C31A2"/>
    <w:rsid w:val="004E406B"/>
    <w:rsid w:val="004F1488"/>
    <w:rsid w:val="005664CA"/>
    <w:rsid w:val="00593365"/>
    <w:rsid w:val="005954FD"/>
    <w:rsid w:val="005F7C53"/>
    <w:rsid w:val="006223DF"/>
    <w:rsid w:val="00653D4C"/>
    <w:rsid w:val="006D21A2"/>
    <w:rsid w:val="006E4055"/>
    <w:rsid w:val="006E434D"/>
    <w:rsid w:val="0072042F"/>
    <w:rsid w:val="007268C4"/>
    <w:rsid w:val="00787195"/>
    <w:rsid w:val="007A67D4"/>
    <w:rsid w:val="007B2CBC"/>
    <w:rsid w:val="007B3172"/>
    <w:rsid w:val="007E2F61"/>
    <w:rsid w:val="00842B31"/>
    <w:rsid w:val="00865F24"/>
    <w:rsid w:val="00877F3A"/>
    <w:rsid w:val="008840EF"/>
    <w:rsid w:val="008B1600"/>
    <w:rsid w:val="008D55E8"/>
    <w:rsid w:val="008E3D80"/>
    <w:rsid w:val="008F38C3"/>
    <w:rsid w:val="00906F30"/>
    <w:rsid w:val="00926AA1"/>
    <w:rsid w:val="00963BB9"/>
    <w:rsid w:val="009952EF"/>
    <w:rsid w:val="009B10E6"/>
    <w:rsid w:val="009E7302"/>
    <w:rsid w:val="009F1941"/>
    <w:rsid w:val="009F19FA"/>
    <w:rsid w:val="009F727A"/>
    <w:rsid w:val="00A312B3"/>
    <w:rsid w:val="00A6585A"/>
    <w:rsid w:val="00A751CD"/>
    <w:rsid w:val="00AC01EA"/>
    <w:rsid w:val="00C06EFD"/>
    <w:rsid w:val="00C32540"/>
    <w:rsid w:val="00C54416"/>
    <w:rsid w:val="00C63025"/>
    <w:rsid w:val="00CD7747"/>
    <w:rsid w:val="00D1643F"/>
    <w:rsid w:val="00D265A7"/>
    <w:rsid w:val="00D61272"/>
    <w:rsid w:val="00DD03DC"/>
    <w:rsid w:val="00DD4608"/>
    <w:rsid w:val="00DF4D34"/>
    <w:rsid w:val="00E46528"/>
    <w:rsid w:val="00E47E36"/>
    <w:rsid w:val="00E5441F"/>
    <w:rsid w:val="00E757F7"/>
    <w:rsid w:val="00E904FA"/>
    <w:rsid w:val="00E9637B"/>
    <w:rsid w:val="00EC79EA"/>
    <w:rsid w:val="00EE08A0"/>
    <w:rsid w:val="00EE291D"/>
    <w:rsid w:val="00EF0298"/>
    <w:rsid w:val="00F228D1"/>
    <w:rsid w:val="00FC18DB"/>
    <w:rsid w:val="00FE4557"/>
    <w:rsid w:val="00FF1B9C"/>
    <w:rsid w:val="00FF4C5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C599-8BCE-4E7A-9124-1BD1202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D3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character" w:styleId="ad">
    <w:name w:val="FollowedHyperlink"/>
    <w:basedOn w:val="a0"/>
    <w:uiPriority w:val="99"/>
    <w:semiHidden/>
    <w:unhideWhenUsed/>
    <w:rsid w:val="00842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forms.gle/na85YNWGBJy2eDH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a85YNWGBJy2eDHp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na85YNWGBJy2eDHp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sut_sochi" TargetMode="External"/><Relationship Id="rId10" Type="http://schemas.openxmlformats.org/officeDocument/2006/relationships/hyperlink" Target="https://forms.gle/4yQwEqHJ9aVg5uMv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ut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78C7-6F7A-41B9-81A9-C097932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 Ульяна</cp:lastModifiedBy>
  <cp:revision>6</cp:revision>
  <cp:lastPrinted>2021-01-13T07:00:00Z</cp:lastPrinted>
  <dcterms:created xsi:type="dcterms:W3CDTF">2022-11-24T15:23:00Z</dcterms:created>
  <dcterms:modified xsi:type="dcterms:W3CDTF">2022-11-29T06:55:00Z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